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75275.xml.htm"/>
      <w:bookmarkStart w:id="1" w:name="kswkform4_17840752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DELLY GAYLA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864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Matteson, Attorney-in-Fact for Gayla J. Delly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8358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3106</Characters>
  <CharactersWithSpaces>3619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